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0" w:after="280"/>
        <w:rPr>
          <w:rFonts w:ascii="Garamond" w:hAnsi="Garamond"/>
        </w:rPr>
      </w:pPr>
      <w:bookmarkStart w:id="0" w:name="_GoBack"/>
      <w:bookmarkEnd w:id="0"/>
      <w:r>
        <w:rPr>
          <w:rFonts w:ascii="Garamond" w:hAnsi="Garamond"/>
        </w:rPr>
        <w:br/>
        <w:t>VŠEOBECNÉ OBCHODNÍ PODMÍNKY</w:t>
      </w:r>
    </w:p>
    <w:p>
      <w:pPr>
        <w:pStyle w:val="Normal"/>
        <w:spacing w:lineRule="auto" w:line="240" w:beforeAutospacing="1" w:afterAutospacing="1"/>
        <w:rPr>
          <w:rFonts w:ascii="Garamond" w:hAnsi="Garamond"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 w:ascii="Garamond" w:hAnsi="Garamond"/>
          <w:sz w:val="24"/>
          <w:szCs w:val="24"/>
          <w:lang w:eastAsia="cs-CZ"/>
        </w:rPr>
        <w:t xml:space="preserve">pro prodej zboží prostřednictvím internetového obchodu </w:t>
      </w:r>
      <w:r>
        <w:rPr>
          <w:rFonts w:eastAsia="Times New Roman" w:cs="Times New Roman" w:ascii="Garamond" w:hAnsi="Garamond"/>
          <w:b/>
          <w:bCs/>
          <w:sz w:val="24"/>
          <w:szCs w:val="24"/>
          <w:lang w:eastAsia="cs-CZ"/>
        </w:rPr>
        <w:t xml:space="preserve">Střepy Lacerovy </w:t>
      </w:r>
    </w:p>
    <w:p>
      <w:pPr>
        <w:pStyle w:val="Normal"/>
        <w:spacing w:lineRule="auto" w:line="240" w:beforeAutospacing="1" w:afterAutospacing="1"/>
        <w:rPr>
          <w:rFonts w:ascii="Garamond" w:hAnsi="Garamond"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 w:ascii="Garamond" w:hAnsi="Garamond"/>
          <w:i/>
          <w:iCs/>
          <w:sz w:val="24"/>
          <w:szCs w:val="24"/>
          <w:lang w:eastAsia="cs-CZ"/>
        </w:rPr>
        <w:t xml:space="preserve">účinné od: 1. </w:t>
      </w:r>
      <w:r>
        <w:rPr>
          <w:rFonts w:eastAsia="Times New Roman" w:cs="Times New Roman" w:ascii="Garamond" w:hAnsi="Garamond"/>
          <w:i/>
          <w:iCs/>
          <w:sz w:val="24"/>
          <w:szCs w:val="24"/>
          <w:lang w:eastAsia="cs-CZ"/>
        </w:rPr>
        <w:t>6</w:t>
      </w:r>
      <w:r>
        <w:rPr>
          <w:rFonts w:eastAsia="Times New Roman" w:cs="Times New Roman" w:ascii="Garamond" w:hAnsi="Garamond"/>
          <w:i/>
          <w:iCs/>
          <w:sz w:val="24"/>
          <w:szCs w:val="24"/>
          <w:lang w:eastAsia="cs-CZ"/>
        </w:rPr>
        <w:t>. 2026</w:t>
      </w:r>
    </w:p>
    <w:p>
      <w:pPr>
        <w:pStyle w:val="Normal"/>
        <w:spacing w:lineRule="auto" w:line="240" w:before="0" w:after="0"/>
        <w:rPr>
          <w:rFonts w:ascii="Garamond" w:hAnsi="Garamond" w:eastAsia="Times New Roman" w:cs="Times New Roman"/>
          <w:sz w:val="24"/>
          <w:szCs w:val="24"/>
          <w:lang w:eastAsia="cs-CZ"/>
        </w:rPr>
      </w:pPr>
      <w:r>
        <w:rPr/>
        <mc:AlternateContent>
          <mc:Choice Requires="wps">
            <w:drawing>
              <wp:inline distT="0" distB="0" distL="0" distR="0">
                <wp:extent cx="5760720" cy="19050"/>
                <wp:effectExtent l="0" t="0" r="0" b="0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" name=""/>
                        <wps:cNvSpPr/>
                      </wps:nvSpPr>
                      <wps:spPr>
                        <a:xfrm>
                          <a:off x="0" y="0"/>
                          <a:ext cx="5760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53.5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1"/>
        <w:rPr>
          <w:rFonts w:ascii="Garamond" w:hAnsi="Garamond" w:eastAsia="Times New Roman" w:cs="Times New Roman"/>
          <w:b/>
          <w:bCs/>
          <w:sz w:val="36"/>
          <w:szCs w:val="36"/>
          <w:lang w:eastAsia="cs-CZ"/>
        </w:rPr>
      </w:pPr>
      <w:r>
        <w:rPr>
          <w:rFonts w:eastAsia="Times New Roman" w:cs="Times New Roman" w:ascii="Garamond" w:hAnsi="Garamond"/>
          <w:b/>
          <w:bCs/>
          <w:sz w:val="36"/>
          <w:szCs w:val="36"/>
          <w:lang w:eastAsia="cs-CZ"/>
        </w:rPr>
        <w:t>I. Úvodní ustanovení</w:t>
      </w:r>
    </w:p>
    <w:p>
      <w:pPr>
        <w:pStyle w:val="Normal"/>
        <w:spacing w:lineRule="auto" w:line="240" w:beforeAutospacing="1" w:afterAutospacing="1"/>
        <w:rPr>
          <w:rFonts w:ascii="Garamond" w:hAnsi="Garamond"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 w:ascii="Garamond" w:hAnsi="Garamond"/>
          <w:sz w:val="24"/>
          <w:szCs w:val="24"/>
          <w:lang w:eastAsia="cs-CZ"/>
        </w:rPr>
        <w:t>Tyto Všeobecné obchodní podmínky (dále jen „</w:t>
      </w:r>
      <w:r>
        <w:rPr>
          <w:rFonts w:eastAsia="Times New Roman" w:cs="Times New Roman" w:ascii="Garamond" w:hAnsi="Garamond"/>
          <w:b/>
          <w:bCs/>
          <w:sz w:val="24"/>
          <w:szCs w:val="24"/>
          <w:lang w:eastAsia="cs-CZ"/>
        </w:rPr>
        <w:t>Podmínky</w:t>
      </w:r>
      <w:r>
        <w:rPr>
          <w:rFonts w:eastAsia="Times New Roman" w:cs="Times New Roman" w:ascii="Garamond" w:hAnsi="Garamond"/>
          <w:sz w:val="24"/>
          <w:szCs w:val="24"/>
          <w:lang w:eastAsia="cs-CZ"/>
        </w:rPr>
        <w:t xml:space="preserve">“) upravují vzájemná práva a povinnosti mezi </w:t>
      </w:r>
      <w:r>
        <w:rPr>
          <w:rFonts w:eastAsia="Times New Roman" w:cs="Times New Roman" w:ascii="Garamond" w:hAnsi="Garamond"/>
          <w:b/>
          <w:bCs/>
          <w:sz w:val="24"/>
          <w:szCs w:val="24"/>
          <w:lang w:eastAsia="cs-CZ"/>
        </w:rPr>
        <w:t>prodávajícím</w:t>
      </w:r>
      <w:r>
        <w:rPr>
          <w:rFonts w:eastAsia="Times New Roman" w:cs="Times New Roman" w:ascii="Garamond" w:hAnsi="Garamond"/>
          <w:sz w:val="24"/>
          <w:szCs w:val="24"/>
          <w:lang w:eastAsia="cs-CZ"/>
        </w:rPr>
        <w:t xml:space="preserve"> a </w:t>
      </w:r>
      <w:r>
        <w:rPr>
          <w:rFonts w:eastAsia="Times New Roman" w:cs="Times New Roman" w:ascii="Garamond" w:hAnsi="Garamond"/>
          <w:b/>
          <w:bCs/>
          <w:sz w:val="24"/>
          <w:szCs w:val="24"/>
          <w:lang w:eastAsia="cs-CZ"/>
        </w:rPr>
        <w:t>kupujícím</w:t>
      </w:r>
      <w:r>
        <w:rPr>
          <w:rFonts w:eastAsia="Times New Roman" w:cs="Times New Roman" w:ascii="Garamond" w:hAnsi="Garamond"/>
          <w:sz w:val="24"/>
          <w:szCs w:val="24"/>
          <w:lang w:eastAsia="cs-CZ"/>
        </w:rPr>
        <w:t>, vznikající při nákupu fyzického zboží prostřednictvím internetového obchodu Střepy Lacerovy.</w:t>
      </w:r>
    </w:p>
    <w:p>
      <w:pPr>
        <w:pStyle w:val="Normal"/>
        <w:spacing w:lineRule="auto" w:line="240" w:beforeAutospacing="1" w:afterAutospacing="1"/>
        <w:rPr>
          <w:rFonts w:ascii="Garamond" w:hAnsi="Garamond"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 w:ascii="Garamond" w:hAnsi="Garamond"/>
          <w:sz w:val="24"/>
          <w:szCs w:val="24"/>
          <w:lang w:eastAsia="cs-CZ"/>
        </w:rPr>
        <w:t>Nákupem zboží kupující potvrzuje, že se s těmito Podmínkami seznámil a souhlasí s nimi.</w:t>
      </w:r>
    </w:p>
    <w:p>
      <w:pPr>
        <w:pStyle w:val="Normal"/>
        <w:spacing w:lineRule="auto" w:line="240" w:before="0" w:after="0"/>
        <w:rPr>
          <w:rFonts w:ascii="Garamond" w:hAnsi="Garamond" w:eastAsia="Times New Roman" w:cs="Times New Roman"/>
          <w:sz w:val="24"/>
          <w:szCs w:val="24"/>
          <w:lang w:eastAsia="cs-CZ"/>
        </w:rPr>
      </w:pPr>
      <w:r>
        <w:rPr/>
        <mc:AlternateContent>
          <mc:Choice Requires="wps">
            <w:drawing>
              <wp:inline distT="0" distB="0" distL="0" distR="0">
                <wp:extent cx="5760720" cy="19050"/>
                <wp:effectExtent l="0" t="0" r="0" b="0"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4" name=""/>
                        <wps:cNvSpPr/>
                      </wps:nvSpPr>
                      <wps:spPr>
                        <a:xfrm>
                          <a:off x="0" y="0"/>
                          <a:ext cx="5760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53.5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1"/>
        <w:rPr>
          <w:rFonts w:ascii="Garamond" w:hAnsi="Garamond" w:eastAsia="Times New Roman" w:cs="Times New Roman"/>
          <w:b/>
          <w:bCs/>
          <w:sz w:val="36"/>
          <w:szCs w:val="36"/>
          <w:lang w:eastAsia="cs-CZ"/>
        </w:rPr>
      </w:pPr>
      <w:r>
        <w:rPr>
          <w:rFonts w:eastAsia="Times New Roman" w:cs="Times New Roman" w:ascii="Garamond" w:hAnsi="Garamond"/>
          <w:b/>
          <w:bCs/>
          <w:sz w:val="36"/>
          <w:szCs w:val="36"/>
          <w:lang w:eastAsia="cs-CZ"/>
        </w:rPr>
        <w:t>II. Prodávající</w:t>
      </w:r>
    </w:p>
    <w:p>
      <w:pPr>
        <w:pStyle w:val="Normal"/>
        <w:spacing w:lineRule="auto" w:line="240" w:beforeAutospacing="1" w:afterAutospacing="1"/>
        <w:rPr>
          <w:rFonts w:ascii="Garamond" w:hAnsi="Garamond" w:eastAsia="Times New Roman" w:cs="Times New Roman"/>
          <w:b/>
          <w:bCs/>
          <w:sz w:val="24"/>
          <w:szCs w:val="24"/>
          <w:lang w:eastAsia="cs-CZ"/>
        </w:rPr>
      </w:pPr>
      <w:r>
        <w:rPr>
          <w:rFonts w:eastAsia="Times New Roman" w:cs="Times New Roman" w:ascii="Garamond" w:hAnsi="Garamond"/>
          <w:b/>
          <w:bCs/>
          <w:sz w:val="24"/>
          <w:szCs w:val="24"/>
          <w:lang w:eastAsia="cs-CZ"/>
        </w:rPr>
        <w:t>Střepy Lacerovy (Mgr. Lukáš Lanč)</w:t>
      </w:r>
      <w:r>
        <w:rPr>
          <w:rFonts w:eastAsia="Times New Roman" w:cs="Times New Roman" w:ascii="Garamond" w:hAnsi="Garamond"/>
          <w:sz w:val="24"/>
          <w:szCs w:val="24"/>
          <w:lang w:eastAsia="cs-CZ"/>
        </w:rPr>
        <w:br/>
        <w:t xml:space="preserve">IČ: </w:t>
      </w:r>
      <w:r>
        <w:rPr>
          <w:rFonts w:eastAsia="Times New Roman" w:cs="Times New Roman" w:ascii="Garamond" w:hAnsi="Garamond"/>
          <w:b/>
          <w:bCs/>
          <w:sz w:val="24"/>
          <w:szCs w:val="24"/>
          <w:lang w:eastAsia="cs-CZ"/>
        </w:rPr>
        <w:t>23310391</w:t>
      </w:r>
      <w:r>
        <w:rPr>
          <w:rFonts w:eastAsia="Times New Roman" w:cs="Times New Roman" w:ascii="Garamond" w:hAnsi="Garamond"/>
          <w:sz w:val="24"/>
          <w:szCs w:val="24"/>
          <w:lang w:eastAsia="cs-CZ"/>
        </w:rPr>
        <w:br/>
        <w:t xml:space="preserve">Sídlo: </w:t>
      </w:r>
      <w:r>
        <w:rPr>
          <w:rFonts w:eastAsia="Times New Roman" w:cs="Times New Roman" w:ascii="Garamond" w:hAnsi="Garamond"/>
          <w:b/>
          <w:bCs/>
          <w:sz w:val="24"/>
          <w:szCs w:val="24"/>
          <w:lang w:eastAsia="cs-CZ"/>
        </w:rPr>
        <w:t>Dolní Habartice 23, 405 02 Dolní Habartice</w:t>
      </w:r>
      <w:r>
        <w:rPr>
          <w:rFonts w:eastAsia="Times New Roman" w:cs="Times New Roman" w:ascii="Garamond" w:hAnsi="Garamond"/>
          <w:sz w:val="24"/>
          <w:szCs w:val="24"/>
          <w:lang w:eastAsia="cs-CZ"/>
        </w:rPr>
        <w:br/>
        <w:t xml:space="preserve">Kontakt: </w:t>
      </w:r>
      <w:hyperlink r:id="rId2">
        <w:r>
          <w:rPr>
            <w:rStyle w:val="Hyperlink"/>
            <w:rFonts w:eastAsia="Times New Roman" w:cs="Times New Roman" w:ascii="Garamond" w:hAnsi="Garamond"/>
            <w:b/>
            <w:bCs/>
            <w:sz w:val="24"/>
            <w:szCs w:val="24"/>
            <w:lang w:eastAsia="cs-CZ"/>
          </w:rPr>
          <w:t>strepy.lacerovy@gmail.com</w:t>
        </w:r>
      </w:hyperlink>
    </w:p>
    <w:p>
      <w:pPr>
        <w:pStyle w:val="NormalWeb"/>
        <w:spacing w:before="280" w:after="280"/>
        <w:rPr>
          <w:rFonts w:ascii="Garamond" w:hAnsi="Garamond"/>
        </w:rPr>
      </w:pPr>
      <w:r>
        <w:rPr>
          <w:rFonts w:ascii="Garamond" w:hAnsi="Garamond"/>
        </w:rPr>
        <w:t xml:space="preserve">Prodávající je zapsán v živnostenském rejstříku ke dni </w:t>
      </w:r>
      <w:r>
        <w:rPr>
          <w:rStyle w:val="Strong"/>
          <w:rFonts w:ascii="Garamond" w:hAnsi="Garamond"/>
        </w:rPr>
        <w:t>22. 5. 2025</w:t>
      </w:r>
      <w:r>
        <w:rPr>
          <w:rFonts w:ascii="Garamond" w:hAnsi="Garamond"/>
        </w:rPr>
        <w:t>.</w:t>
      </w:r>
    </w:p>
    <w:p>
      <w:pPr>
        <w:pStyle w:val="Normal"/>
        <w:rPr>
          <w:rFonts w:ascii="Garamond" w:hAnsi="Garamond"/>
        </w:rPr>
      </w:pPr>
      <w:r>
        <w:rPr/>
        <mc:AlternateContent>
          <mc:Choice Requires="wps">
            <w:drawing>
              <wp:inline distT="0" distB="0" distL="0" distR="0">
                <wp:extent cx="5760720" cy="19050"/>
                <wp:effectExtent l="0" t="0" r="0" b="0"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6" name=""/>
                        <wps:cNvSpPr/>
                      </wps:nvSpPr>
                      <wps:spPr>
                        <a:xfrm>
                          <a:off x="0" y="0"/>
                          <a:ext cx="5760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53.5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Heading2"/>
        <w:spacing w:before="280" w:after="280"/>
        <w:rPr>
          <w:rFonts w:ascii="Garamond" w:hAnsi="Garamond"/>
        </w:rPr>
      </w:pPr>
      <w:r>
        <w:rPr>
          <w:rStyle w:val="Strong"/>
          <w:rFonts w:ascii="Garamond" w:hAnsi="Garamond"/>
          <w:b/>
          <w:bCs/>
        </w:rPr>
        <w:t>III. Kupující – vymezení pojmů</w:t>
      </w:r>
    </w:p>
    <w:p>
      <w:pPr>
        <w:pStyle w:val="Heading3"/>
        <w:rPr>
          <w:rFonts w:ascii="Garamond" w:hAnsi="Garamond"/>
        </w:rPr>
      </w:pPr>
      <w:r>
        <w:rPr>
          <w:rStyle w:val="Strong"/>
          <w:rFonts w:ascii="Garamond" w:hAnsi="Garamond"/>
          <w:b w:val="false"/>
          <w:bCs w:val="false"/>
        </w:rPr>
        <w:t>1. Spotřebitel</w:t>
      </w:r>
    </w:p>
    <w:p>
      <w:pPr>
        <w:pStyle w:val="NormalWeb"/>
        <w:spacing w:before="280" w:after="280"/>
        <w:rPr>
          <w:rFonts w:ascii="Garamond" w:hAnsi="Garamond"/>
        </w:rPr>
      </w:pPr>
      <w:r>
        <w:rPr>
          <w:rFonts w:ascii="Garamond" w:hAnsi="Garamond"/>
        </w:rPr>
        <w:t>Fyzická osoba, která při uzavírání kupní smlouvy nejedná jako podnikatel, nýbrž v rámci své osobní, nepodnikatelské potřeby.</w:t>
      </w:r>
    </w:p>
    <w:p>
      <w:pPr>
        <w:pStyle w:val="Heading3"/>
        <w:rPr>
          <w:rFonts w:ascii="Garamond" w:hAnsi="Garamond"/>
        </w:rPr>
      </w:pPr>
      <w:r>
        <w:rPr>
          <w:rStyle w:val="Strong"/>
          <w:rFonts w:ascii="Garamond" w:hAnsi="Garamond"/>
          <w:b w:val="false"/>
          <w:bCs w:val="false"/>
        </w:rPr>
        <w:t>2. Podnikatel</w:t>
      </w:r>
    </w:p>
    <w:p>
      <w:pPr>
        <w:pStyle w:val="NormalWeb"/>
        <w:spacing w:before="280" w:after="280"/>
        <w:rPr>
          <w:rFonts w:ascii="Garamond" w:hAnsi="Garamond"/>
        </w:rPr>
      </w:pPr>
      <w:r>
        <w:rPr>
          <w:rFonts w:ascii="Garamond" w:hAnsi="Garamond"/>
        </w:rPr>
        <w:t>Osoba nakupující zboží jako součást své podnikatelské činnosti, včetně osob jednajících jejím jménem.</w:t>
      </w:r>
    </w:p>
    <w:p>
      <w:pPr>
        <w:pStyle w:val="NormalWeb"/>
        <w:spacing w:before="280" w:after="280"/>
        <w:rPr>
          <w:rFonts w:ascii="Garamond" w:hAnsi="Garamond"/>
        </w:rPr>
      </w:pPr>
      <w:r>
        <w:rPr>
          <w:rFonts w:ascii="Garamond" w:hAnsi="Garamond"/>
        </w:rPr>
        <w:t>Práva a povinnosti obou skupin se v určitých ustanoveních liší; pokud není výslovně uvedeno jinak, platí ustanovení primárně pro spotřebitele.</w:t>
      </w:r>
    </w:p>
    <w:p>
      <w:pPr>
        <w:pStyle w:val="Normal"/>
        <w:rPr>
          <w:rFonts w:ascii="Garamond" w:hAnsi="Garamond"/>
        </w:rPr>
      </w:pPr>
      <w:r>
        <w:rPr/>
        <mc:AlternateContent>
          <mc:Choice Requires="wps">
            <w:drawing>
              <wp:inline distT="0" distB="0" distL="0" distR="0">
                <wp:extent cx="5760720" cy="19050"/>
                <wp:effectExtent l="0" t="0" r="0" b="0"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8" name=""/>
                        <wps:cNvSpPr/>
                      </wps:nvSpPr>
                      <wps:spPr>
                        <a:xfrm>
                          <a:off x="0" y="0"/>
                          <a:ext cx="5760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53.5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Heading2"/>
        <w:spacing w:before="280" w:after="280"/>
        <w:rPr>
          <w:rFonts w:ascii="Garamond" w:hAnsi="Garamond"/>
        </w:rPr>
      </w:pPr>
      <w:r>
        <w:rPr>
          <w:rStyle w:val="Strong"/>
          <w:rFonts w:ascii="Garamond" w:hAnsi="Garamond"/>
          <w:b/>
          <w:bCs/>
        </w:rPr>
        <w:t>IV. Informace před uzavřením smlouvy</w:t>
      </w:r>
    </w:p>
    <w:p>
      <w:pPr>
        <w:pStyle w:val="NormalWeb"/>
        <w:spacing w:before="280" w:after="280"/>
        <w:rPr>
          <w:rFonts w:ascii="Garamond" w:hAnsi="Garamond"/>
        </w:rPr>
      </w:pPr>
      <w:r>
        <w:rPr>
          <w:rFonts w:ascii="Garamond" w:hAnsi="Garamond"/>
        </w:rPr>
        <w:t>Prodávající poskytuje kupujícímu veškeré zákonné informace před uzavřením smlouvy prostřednictvím svého e-shopu.</w:t>
        <w:br/>
        <w:t>Kupující má možnost:</w:t>
      </w:r>
    </w:p>
    <w:p>
      <w:pPr>
        <w:pStyle w:val="NormalWeb"/>
        <w:numPr>
          <w:ilvl w:val="0"/>
          <w:numId w:val="1"/>
        </w:numPr>
        <w:spacing w:before="280" w:after="0"/>
        <w:rPr>
          <w:rFonts w:ascii="Garamond" w:hAnsi="Garamond"/>
        </w:rPr>
      </w:pPr>
      <w:r>
        <w:rPr>
          <w:rFonts w:ascii="Garamond" w:hAnsi="Garamond"/>
        </w:rPr>
        <w:t>zkontrolovat a upravit objednávané položky,</w:t>
      </w:r>
    </w:p>
    <w:p>
      <w:pPr>
        <w:pStyle w:val="NormalWeb"/>
        <w:numPr>
          <w:ilvl w:val="0"/>
          <w:numId w:val="1"/>
        </w:numPr>
        <w:spacing w:before="0" w:after="0"/>
        <w:rPr>
          <w:rFonts w:ascii="Garamond" w:hAnsi="Garamond"/>
        </w:rPr>
      </w:pPr>
      <w:r>
        <w:rPr>
          <w:rFonts w:ascii="Garamond" w:hAnsi="Garamond"/>
        </w:rPr>
        <w:t>ověřit kontaktní a doručovací údaje,</w:t>
      </w:r>
    </w:p>
    <w:p>
      <w:pPr>
        <w:pStyle w:val="NormalWeb"/>
        <w:numPr>
          <w:ilvl w:val="0"/>
          <w:numId w:val="1"/>
        </w:numPr>
        <w:spacing w:before="0" w:after="0"/>
        <w:rPr>
          <w:rFonts w:ascii="Garamond" w:hAnsi="Garamond"/>
        </w:rPr>
      </w:pPr>
      <w:r>
        <w:rPr>
          <w:rFonts w:ascii="Garamond" w:hAnsi="Garamond"/>
        </w:rPr>
        <w:t>seznámit se s cenou, dopravou a podmínkami nákupu,</w:t>
      </w:r>
    </w:p>
    <w:p>
      <w:pPr>
        <w:pStyle w:val="NormalWeb"/>
        <w:numPr>
          <w:ilvl w:val="0"/>
          <w:numId w:val="1"/>
        </w:numPr>
        <w:spacing w:before="0" w:after="280"/>
        <w:rPr>
          <w:rFonts w:ascii="Garamond" w:hAnsi="Garamond"/>
        </w:rPr>
      </w:pPr>
      <w:r>
        <w:rPr>
          <w:rFonts w:ascii="Garamond" w:hAnsi="Garamond"/>
        </w:rPr>
        <w:t>před odesláním objednávky odstranit případné chyby.</w:t>
      </w:r>
    </w:p>
    <w:p>
      <w:pPr>
        <w:pStyle w:val="Normal"/>
        <w:rPr>
          <w:rFonts w:ascii="Garamond" w:hAnsi="Garamond"/>
        </w:rPr>
      </w:pPr>
      <w:r>
        <w:rPr/>
        <mc:AlternateContent>
          <mc:Choice Requires="wps">
            <w:drawing>
              <wp:inline distT="0" distB="0" distL="0" distR="0">
                <wp:extent cx="5760720" cy="19050"/>
                <wp:effectExtent l="0" t="0" r="0" b="0"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0" name=""/>
                        <wps:cNvSpPr/>
                      </wps:nvSpPr>
                      <wps:spPr>
                        <a:xfrm>
                          <a:off x="0" y="0"/>
                          <a:ext cx="5760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53.5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Heading2"/>
        <w:spacing w:before="280" w:after="280"/>
        <w:rPr>
          <w:rFonts w:ascii="Garamond" w:hAnsi="Garamond"/>
        </w:rPr>
      </w:pPr>
      <w:r>
        <w:rPr>
          <w:rStyle w:val="Strong"/>
          <w:rFonts w:ascii="Garamond" w:hAnsi="Garamond"/>
          <w:b/>
          <w:bCs/>
        </w:rPr>
        <w:t>V. Uzavření kupní smlouvy</w:t>
      </w:r>
    </w:p>
    <w:p>
      <w:pPr>
        <w:pStyle w:val="NormalWeb"/>
        <w:numPr>
          <w:ilvl w:val="0"/>
          <w:numId w:val="2"/>
        </w:numPr>
        <w:spacing w:before="280" w:after="0"/>
        <w:rPr>
          <w:rFonts w:ascii="Garamond" w:hAnsi="Garamond"/>
        </w:rPr>
      </w:pPr>
      <w:r>
        <w:rPr>
          <w:rStyle w:val="Strong"/>
          <w:rFonts w:ascii="Garamond" w:hAnsi="Garamond"/>
        </w:rPr>
        <w:t>Objednávka kupujícího</w:t>
      </w:r>
      <w:r>
        <w:rPr>
          <w:rFonts w:ascii="Garamond" w:hAnsi="Garamond"/>
        </w:rPr>
        <w:t xml:space="preserve"> je návrhem na uzavření smlouvy.</w:t>
      </w:r>
    </w:p>
    <w:p>
      <w:pPr>
        <w:pStyle w:val="NormalWeb"/>
        <w:numPr>
          <w:ilvl w:val="0"/>
          <w:numId w:val="2"/>
        </w:numPr>
        <w:spacing w:before="0" w:after="0"/>
        <w:rPr>
          <w:rFonts w:ascii="Garamond" w:hAnsi="Garamond"/>
        </w:rPr>
      </w:pPr>
      <w:r>
        <w:rPr>
          <w:rFonts w:ascii="Garamond" w:hAnsi="Garamond"/>
        </w:rPr>
        <w:t xml:space="preserve">Smlouva je uzavřena okamžikem </w:t>
      </w:r>
      <w:r>
        <w:rPr>
          <w:rStyle w:val="Strong"/>
          <w:rFonts w:ascii="Garamond" w:hAnsi="Garamond"/>
        </w:rPr>
        <w:t>potvrzení objednávky prodávajícím</w:t>
      </w:r>
      <w:r>
        <w:rPr>
          <w:rFonts w:ascii="Garamond" w:hAnsi="Garamond"/>
        </w:rPr>
        <w:t xml:space="preserve"> e-mailem (automatické potvrzení o přijetí se nepovažuje za uzavření smlouvy).</w:t>
      </w:r>
    </w:p>
    <w:p>
      <w:pPr>
        <w:pStyle w:val="NormalWeb"/>
        <w:numPr>
          <w:ilvl w:val="0"/>
          <w:numId w:val="2"/>
        </w:numPr>
        <w:spacing w:before="0" w:after="0"/>
        <w:rPr>
          <w:rFonts w:ascii="Garamond" w:hAnsi="Garamond"/>
        </w:rPr>
      </w:pPr>
      <w:r>
        <w:rPr>
          <w:rFonts w:ascii="Garamond" w:hAnsi="Garamond"/>
        </w:rPr>
        <w:t>Prodávající si vyhrazuje právo objednávku odmítnout například v případě zjevné chyby v ceně, nedostupnosti zboží či narušení bezpečnosti transakce.</w:t>
      </w:r>
    </w:p>
    <w:p>
      <w:pPr>
        <w:pStyle w:val="NormalWeb"/>
        <w:numPr>
          <w:ilvl w:val="0"/>
          <w:numId w:val="2"/>
        </w:numPr>
        <w:spacing w:before="0" w:after="280"/>
        <w:rPr>
          <w:rFonts w:ascii="Garamond" w:hAnsi="Garamond"/>
        </w:rPr>
      </w:pPr>
      <w:r>
        <w:rPr>
          <w:rFonts w:ascii="Garamond" w:hAnsi="Garamond"/>
        </w:rPr>
        <w:t>Smlouva je uzavírána v českém jazyce.</w:t>
      </w:r>
    </w:p>
    <w:p>
      <w:pPr>
        <w:pStyle w:val="Normal"/>
        <w:rPr>
          <w:rFonts w:ascii="Garamond" w:hAnsi="Garamond"/>
        </w:rPr>
      </w:pPr>
      <w:r>
        <w:rPr/>
        <mc:AlternateContent>
          <mc:Choice Requires="wps">
            <w:drawing>
              <wp:inline distT="0" distB="0" distL="0" distR="0">
                <wp:extent cx="5760720" cy="19050"/>
                <wp:effectExtent l="0" t="0" r="0" b="0"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2" name=""/>
                        <wps:cNvSpPr/>
                      </wps:nvSpPr>
                      <wps:spPr>
                        <a:xfrm>
                          <a:off x="0" y="0"/>
                          <a:ext cx="5760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53.5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Heading2"/>
        <w:spacing w:before="280" w:after="280"/>
        <w:rPr>
          <w:rFonts w:ascii="Garamond" w:hAnsi="Garamond"/>
        </w:rPr>
      </w:pPr>
      <w:r>
        <w:rPr>
          <w:rStyle w:val="Strong"/>
          <w:rFonts w:ascii="Garamond" w:hAnsi="Garamond"/>
          <w:b/>
          <w:bCs/>
        </w:rPr>
        <w:t>VI. Cena zboží a náklady na dopravu</w:t>
      </w:r>
    </w:p>
    <w:p>
      <w:pPr>
        <w:pStyle w:val="NormalWeb"/>
        <w:numPr>
          <w:ilvl w:val="0"/>
          <w:numId w:val="3"/>
        </w:numPr>
        <w:spacing w:before="280" w:after="0"/>
        <w:rPr>
          <w:rFonts w:ascii="Garamond" w:hAnsi="Garamond"/>
        </w:rPr>
      </w:pPr>
      <w:r>
        <w:rPr>
          <w:rFonts w:ascii="Garamond" w:hAnsi="Garamond"/>
        </w:rPr>
        <w:t xml:space="preserve">Všechny ceny jsou uvedeny </w:t>
      </w:r>
      <w:r>
        <w:rPr>
          <w:rStyle w:val="Strong"/>
          <w:rFonts w:ascii="Garamond" w:hAnsi="Garamond"/>
        </w:rPr>
        <w:t>včetně DPH</w:t>
      </w:r>
      <w:r>
        <w:rPr>
          <w:rFonts w:ascii="Garamond" w:hAnsi="Garamond"/>
        </w:rPr>
        <w:t>, není-li výslovně uvedeno jinak.</w:t>
      </w:r>
    </w:p>
    <w:p>
      <w:pPr>
        <w:pStyle w:val="NormalWeb"/>
        <w:numPr>
          <w:ilvl w:val="0"/>
          <w:numId w:val="3"/>
        </w:numPr>
        <w:spacing w:before="0" w:after="0"/>
        <w:rPr>
          <w:rFonts w:ascii="Garamond" w:hAnsi="Garamond"/>
        </w:rPr>
      </w:pPr>
      <w:r>
        <w:rPr>
          <w:rFonts w:ascii="Garamond" w:hAnsi="Garamond"/>
        </w:rPr>
        <w:t>Cena zůstává platná po dobu, kdy je zobrazena v e-shopu.</w:t>
      </w:r>
    </w:p>
    <w:p>
      <w:pPr>
        <w:pStyle w:val="NormalWeb"/>
        <w:numPr>
          <w:ilvl w:val="0"/>
          <w:numId w:val="3"/>
        </w:numPr>
        <w:spacing w:before="0" w:after="0"/>
        <w:rPr>
          <w:rFonts w:ascii="Garamond" w:hAnsi="Garamond"/>
        </w:rPr>
      </w:pPr>
      <w:r>
        <w:rPr>
          <w:rFonts w:ascii="Garamond" w:hAnsi="Garamond"/>
        </w:rPr>
        <w:t>Náklady na dopravu jsou vždy uvedeny před odesláním objednávky a stávají se součástí celkové ceny.</w:t>
      </w:r>
    </w:p>
    <w:p>
      <w:pPr>
        <w:pStyle w:val="NormalWeb"/>
        <w:numPr>
          <w:ilvl w:val="0"/>
          <w:numId w:val="3"/>
        </w:numPr>
        <w:spacing w:before="0" w:after="280"/>
        <w:rPr>
          <w:rFonts w:ascii="Garamond" w:hAnsi="Garamond"/>
        </w:rPr>
      </w:pPr>
      <w:r>
        <w:rPr>
          <w:rFonts w:ascii="Garamond" w:hAnsi="Garamond"/>
        </w:rPr>
        <w:t>V případě zjevné chyby (např. cena 0 Kč) není prodávající povinen smlouvu uzavřít.</w:t>
      </w:r>
    </w:p>
    <w:p>
      <w:pPr>
        <w:pStyle w:val="Normal"/>
        <w:rPr>
          <w:rFonts w:ascii="Garamond" w:hAnsi="Garamond"/>
        </w:rPr>
      </w:pPr>
      <w:r>
        <w:rPr/>
        <mc:AlternateContent>
          <mc:Choice Requires="wps">
            <w:drawing>
              <wp:inline distT="0" distB="0" distL="0" distR="0">
                <wp:extent cx="5760720" cy="19050"/>
                <wp:effectExtent l="0" t="0" r="0" b="0"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4" name=""/>
                        <wps:cNvSpPr/>
                      </wps:nvSpPr>
                      <wps:spPr>
                        <a:xfrm>
                          <a:off x="0" y="0"/>
                          <a:ext cx="5760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53.5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Heading2"/>
        <w:spacing w:before="280" w:after="280"/>
        <w:rPr>
          <w:rFonts w:ascii="Garamond" w:hAnsi="Garamond"/>
        </w:rPr>
      </w:pPr>
      <w:r>
        <w:rPr>
          <w:rStyle w:val="Strong"/>
          <w:rFonts w:ascii="Garamond" w:hAnsi="Garamond"/>
          <w:b/>
          <w:bCs/>
        </w:rPr>
        <w:t>VII. Platební podmínky</w:t>
      </w:r>
    </w:p>
    <w:p>
      <w:pPr>
        <w:pStyle w:val="NormalWeb"/>
        <w:spacing w:before="280" w:after="280"/>
        <w:rPr>
          <w:rFonts w:ascii="Garamond" w:hAnsi="Garamond"/>
        </w:rPr>
      </w:pPr>
      <w:r>
        <w:rPr>
          <w:rFonts w:ascii="Garamond" w:hAnsi="Garamond"/>
        </w:rPr>
        <w:t>Prodávající umožňuje kupujícímu vybrat z následujících způsobů platby:</w:t>
      </w:r>
    </w:p>
    <w:p>
      <w:pPr>
        <w:pStyle w:val="NormalWeb"/>
        <w:numPr>
          <w:ilvl w:val="0"/>
          <w:numId w:val="4"/>
        </w:numPr>
        <w:spacing w:before="280" w:after="0"/>
        <w:rPr>
          <w:rFonts w:ascii="Garamond" w:hAnsi="Garamond"/>
        </w:rPr>
      </w:pPr>
      <w:r>
        <w:rPr>
          <w:rFonts w:ascii="Garamond" w:hAnsi="Garamond"/>
        </w:rPr>
        <w:t>bankovní převod předem,</w:t>
      </w:r>
    </w:p>
    <w:p>
      <w:pPr>
        <w:pStyle w:val="NormalWeb"/>
        <w:numPr>
          <w:ilvl w:val="0"/>
          <w:numId w:val="4"/>
        </w:numPr>
        <w:spacing w:before="0" w:after="0"/>
        <w:rPr>
          <w:rFonts w:ascii="Garamond" w:hAnsi="Garamond"/>
        </w:rPr>
      </w:pPr>
      <w:r>
        <w:rPr>
          <w:rFonts w:ascii="Garamond" w:hAnsi="Garamond"/>
        </w:rPr>
        <w:t>platební karta (pokud je aktivováno),</w:t>
      </w:r>
    </w:p>
    <w:p>
      <w:pPr>
        <w:pStyle w:val="NormalWeb"/>
        <w:numPr>
          <w:ilvl w:val="0"/>
          <w:numId w:val="4"/>
        </w:numPr>
        <w:spacing w:before="0" w:after="280"/>
        <w:rPr>
          <w:rFonts w:ascii="Garamond" w:hAnsi="Garamond"/>
        </w:rPr>
      </w:pPr>
      <w:r>
        <w:rPr>
          <w:rFonts w:ascii="Garamond" w:hAnsi="Garamond"/>
        </w:rPr>
        <w:t>dobírka (pokud je nabízena v rámci dopravce).</w:t>
      </w:r>
    </w:p>
    <w:p>
      <w:pPr>
        <w:pStyle w:val="NormalWeb"/>
        <w:spacing w:before="280" w:after="280"/>
        <w:rPr>
          <w:rFonts w:ascii="Garamond" w:hAnsi="Garamond"/>
        </w:rPr>
      </w:pPr>
      <w:r>
        <w:rPr>
          <w:rFonts w:ascii="Garamond" w:hAnsi="Garamond"/>
        </w:rPr>
        <w:t>Splatnost je okamžitá u plateb kartou, u bankovního převodu do 7 dnů od vytvoření objednávky.</w:t>
        <w:br/>
        <w:t>Prodlení kupujícího může způsobit zpoždění odeslání.</w:t>
      </w:r>
    </w:p>
    <w:p>
      <w:pPr>
        <w:pStyle w:val="Normal"/>
        <w:rPr>
          <w:rFonts w:ascii="Garamond" w:hAnsi="Garamond"/>
        </w:rPr>
      </w:pPr>
      <w:r>
        <w:rPr/>
        <mc:AlternateContent>
          <mc:Choice Requires="wps">
            <w:drawing>
              <wp:inline distT="0" distB="0" distL="0" distR="0">
                <wp:extent cx="5760720" cy="19050"/>
                <wp:effectExtent l="0" t="0" r="0" b="0"/>
                <wp:docPr id="1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6" name=""/>
                        <wps:cNvSpPr/>
                      </wps:nvSpPr>
                      <wps:spPr>
                        <a:xfrm>
                          <a:off x="0" y="0"/>
                          <a:ext cx="5760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53.5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Heading2"/>
        <w:spacing w:before="280" w:after="280"/>
        <w:rPr>
          <w:rFonts w:ascii="Garamond" w:hAnsi="Garamond"/>
        </w:rPr>
      </w:pPr>
      <w:r>
        <w:rPr>
          <w:rStyle w:val="Strong"/>
          <w:rFonts w:ascii="Garamond" w:hAnsi="Garamond"/>
          <w:b/>
          <w:bCs/>
        </w:rPr>
        <w:t>VIII. Dodání zboží</w:t>
      </w:r>
    </w:p>
    <w:p>
      <w:pPr>
        <w:pStyle w:val="NormalWeb"/>
        <w:numPr>
          <w:ilvl w:val="0"/>
          <w:numId w:val="5"/>
        </w:numPr>
        <w:spacing w:before="280" w:after="0"/>
        <w:rPr>
          <w:rFonts w:ascii="Garamond" w:hAnsi="Garamond"/>
        </w:rPr>
      </w:pPr>
      <w:r>
        <w:rPr>
          <w:rFonts w:ascii="Garamond" w:hAnsi="Garamond"/>
        </w:rPr>
        <w:t>Zboží je doručováno prostřednictvím dopravce uvedeného v e-shopu.</w:t>
      </w:r>
    </w:p>
    <w:p>
      <w:pPr>
        <w:pStyle w:val="NormalWeb"/>
        <w:numPr>
          <w:ilvl w:val="0"/>
          <w:numId w:val="5"/>
        </w:numPr>
        <w:spacing w:before="0" w:after="0"/>
        <w:rPr>
          <w:rFonts w:ascii="Garamond" w:hAnsi="Garamond"/>
        </w:rPr>
      </w:pPr>
      <w:r>
        <w:rPr>
          <w:rFonts w:ascii="Garamond" w:hAnsi="Garamond"/>
        </w:rPr>
        <w:t xml:space="preserve">Lhůta dodání je zpravidla </w:t>
      </w:r>
      <w:r>
        <w:rPr>
          <w:rStyle w:val="Strong"/>
          <w:rFonts w:ascii="Garamond" w:hAnsi="Garamond"/>
        </w:rPr>
        <w:t>2–7 pracovních dnů</w:t>
      </w:r>
      <w:r>
        <w:rPr>
          <w:rFonts w:ascii="Garamond" w:hAnsi="Garamond"/>
        </w:rPr>
        <w:t xml:space="preserve"> od potvrzení objednávky (dle kapacity).</w:t>
      </w:r>
    </w:p>
    <w:p>
      <w:pPr>
        <w:pStyle w:val="NormalWeb"/>
        <w:numPr>
          <w:ilvl w:val="0"/>
          <w:numId w:val="5"/>
        </w:numPr>
        <w:spacing w:before="0" w:after="0"/>
        <w:rPr>
          <w:rFonts w:ascii="Garamond" w:hAnsi="Garamond"/>
        </w:rPr>
      </w:pPr>
      <w:r>
        <w:rPr>
          <w:rFonts w:ascii="Garamond" w:hAnsi="Garamond"/>
        </w:rPr>
        <w:t>Prodávající si vyhrazuje právo prodloužit dodací lhůtu v období zvýšeného vytížení (např. Vánoce, výstavy, autorské akce).</w:t>
      </w:r>
    </w:p>
    <w:p>
      <w:pPr>
        <w:pStyle w:val="NormalWeb"/>
        <w:numPr>
          <w:ilvl w:val="0"/>
          <w:numId w:val="5"/>
        </w:numPr>
        <w:spacing w:before="0" w:after="0"/>
        <w:rPr>
          <w:rFonts w:ascii="Garamond" w:hAnsi="Garamond"/>
        </w:rPr>
      </w:pPr>
      <w:r>
        <w:rPr>
          <w:rFonts w:ascii="Garamond" w:hAnsi="Garamond"/>
        </w:rPr>
        <w:t>O prodloužení dodací lhůty bude kupující informován předem prostřednictvím emailu.</w:t>
      </w:r>
    </w:p>
    <w:p>
      <w:pPr>
        <w:pStyle w:val="NormalWeb"/>
        <w:numPr>
          <w:ilvl w:val="0"/>
          <w:numId w:val="5"/>
        </w:numPr>
        <w:spacing w:before="0" w:after="0"/>
        <w:rPr>
          <w:rFonts w:ascii="Garamond" w:hAnsi="Garamond"/>
        </w:rPr>
      </w:pPr>
      <w:r>
        <w:rPr>
          <w:rFonts w:ascii="Garamond" w:hAnsi="Garamond"/>
        </w:rPr>
        <w:t>Nebezpečí škody na věci přechází na kupujícího převzetím zboží.</w:t>
      </w:r>
    </w:p>
    <w:p>
      <w:pPr>
        <w:pStyle w:val="NormalWeb"/>
        <w:numPr>
          <w:ilvl w:val="0"/>
          <w:numId w:val="5"/>
        </w:numPr>
        <w:spacing w:before="0" w:after="280"/>
        <w:rPr>
          <w:rFonts w:ascii="Garamond" w:hAnsi="Garamond"/>
        </w:rPr>
      </w:pPr>
      <w:r>
        <w:rPr>
          <w:rFonts w:ascii="Garamond" w:hAnsi="Garamond"/>
        </w:rPr>
        <w:t>Prodávající aktuálně nenabízí digitální obsah; jeho režim bude doplněn při zavedení digitálních produktů.</w:t>
      </w:r>
    </w:p>
    <w:p>
      <w:pPr>
        <w:pStyle w:val="Normal"/>
        <w:rPr>
          <w:rFonts w:ascii="Garamond" w:hAnsi="Garamond"/>
        </w:rPr>
      </w:pPr>
      <w:r>
        <w:rPr/>
        <mc:AlternateContent>
          <mc:Choice Requires="wps">
            <w:drawing>
              <wp:inline distT="0" distB="0" distL="0" distR="0">
                <wp:extent cx="5760720" cy="19050"/>
                <wp:effectExtent l="0" t="0" r="0" b="0"/>
                <wp:docPr id="1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8" name=""/>
                        <wps:cNvSpPr/>
                      </wps:nvSpPr>
                      <wps:spPr>
                        <a:xfrm>
                          <a:off x="0" y="0"/>
                          <a:ext cx="5760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53.5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Heading2"/>
        <w:spacing w:before="280" w:after="280"/>
        <w:rPr>
          <w:rFonts w:ascii="Garamond" w:hAnsi="Garamond"/>
        </w:rPr>
      </w:pPr>
      <w:r>
        <w:rPr>
          <w:rStyle w:val="Strong"/>
          <w:rFonts w:ascii="Garamond" w:hAnsi="Garamond"/>
          <w:b/>
          <w:bCs/>
        </w:rPr>
        <w:t>IX. Práva z vadného plnění (reklamace)</w:t>
      </w:r>
    </w:p>
    <w:p>
      <w:pPr>
        <w:pStyle w:val="NormalWeb"/>
        <w:numPr>
          <w:ilvl w:val="0"/>
          <w:numId w:val="6"/>
        </w:numPr>
        <w:spacing w:before="280" w:after="0"/>
        <w:rPr>
          <w:rFonts w:ascii="Garamond" w:hAnsi="Garamond"/>
        </w:rPr>
      </w:pPr>
      <w:r>
        <w:rPr>
          <w:rFonts w:ascii="Garamond" w:hAnsi="Garamond"/>
        </w:rPr>
        <w:t>Prodávající odpovídá za to, že zboží při převzetí nemá vady a odpovídá popisu.</w:t>
      </w:r>
    </w:p>
    <w:p>
      <w:pPr>
        <w:pStyle w:val="NormalWeb"/>
        <w:numPr>
          <w:ilvl w:val="0"/>
          <w:numId w:val="6"/>
        </w:numPr>
        <w:spacing w:before="0" w:after="0"/>
        <w:rPr>
          <w:rFonts w:ascii="Garamond" w:hAnsi="Garamond"/>
        </w:rPr>
      </w:pPr>
      <w:r>
        <w:rPr>
          <w:rFonts w:ascii="Garamond" w:hAnsi="Garamond"/>
        </w:rPr>
        <w:t xml:space="preserve">Kupující (spotřebitel) může uplatnit svá práva </w:t>
      </w:r>
      <w:r>
        <w:rPr>
          <w:rStyle w:val="Strong"/>
          <w:rFonts w:ascii="Garamond" w:hAnsi="Garamond"/>
        </w:rPr>
        <w:t>do 24 měsíců od převzetí</w:t>
      </w:r>
      <w:r>
        <w:rPr>
          <w:rFonts w:ascii="Garamond" w:hAnsi="Garamond"/>
        </w:rPr>
        <w:t>.</w:t>
      </w:r>
    </w:p>
    <w:p>
      <w:pPr>
        <w:pStyle w:val="NormalWeb"/>
        <w:numPr>
          <w:ilvl w:val="0"/>
          <w:numId w:val="6"/>
        </w:numPr>
        <w:spacing w:before="0" w:after="0"/>
        <w:rPr>
          <w:rFonts w:ascii="Garamond" w:hAnsi="Garamond"/>
        </w:rPr>
      </w:pPr>
      <w:r>
        <w:rPr>
          <w:rFonts w:ascii="Garamond" w:hAnsi="Garamond"/>
        </w:rPr>
        <w:t>Podnikatel uplatňuje práva z vad bez zbytečného odkladu.</w:t>
      </w:r>
    </w:p>
    <w:p>
      <w:pPr>
        <w:pStyle w:val="NormalWeb"/>
        <w:numPr>
          <w:ilvl w:val="0"/>
          <w:numId w:val="6"/>
        </w:numPr>
        <w:spacing w:before="0" w:after="0"/>
        <w:rPr>
          <w:rFonts w:ascii="Garamond" w:hAnsi="Garamond"/>
        </w:rPr>
      </w:pPr>
      <w:r>
        <w:rPr>
          <w:rFonts w:ascii="Garamond" w:hAnsi="Garamond"/>
        </w:rPr>
        <w:t>Reklamace se uplatňuje elektronicky na výše uvedeném kontaktu.</w:t>
      </w:r>
    </w:p>
    <w:p>
      <w:pPr>
        <w:pStyle w:val="NormalWeb"/>
        <w:numPr>
          <w:ilvl w:val="0"/>
          <w:numId w:val="6"/>
        </w:numPr>
        <w:spacing w:before="0" w:after="0"/>
        <w:rPr>
          <w:rFonts w:ascii="Garamond" w:hAnsi="Garamond"/>
        </w:rPr>
      </w:pPr>
      <w:r>
        <w:rPr>
          <w:rFonts w:ascii="Garamond" w:hAnsi="Garamond"/>
        </w:rPr>
        <w:t>Práva z vadného plnění se řídí Reklamačním řádem dostupným na webových stránkách shopu.</w:t>
      </w:r>
    </w:p>
    <w:p>
      <w:pPr>
        <w:pStyle w:val="NormalWeb"/>
        <w:widowControl/>
        <w:numPr>
          <w:ilvl w:val="0"/>
          <w:numId w:val="6"/>
        </w:numPr>
        <w:bidi w:val="0"/>
        <w:spacing w:before="0" w:after="0"/>
        <w:jc w:val="start"/>
        <w:rPr>
          <w:rFonts w:ascii="Garamond" w:hAnsi="Garamond"/>
        </w:rPr>
      </w:pPr>
      <w:r>
        <w:rPr>
          <w:rFonts w:ascii="Garamond" w:hAnsi="Garamond"/>
        </w:rPr>
        <w:t>Podrobnější informace viz Reklamační řád</w:t>
      </w:r>
    </w:p>
    <w:p>
      <w:pPr>
        <w:pStyle w:val="NormalWeb"/>
        <w:widowControl/>
        <w:numPr>
          <w:ilvl w:val="0"/>
          <w:numId w:val="0"/>
        </w:numPr>
        <w:bidi w:val="0"/>
        <w:spacing w:before="0" w:after="0"/>
        <w:ind w:hanging="0" w:start="720"/>
        <w:jc w:val="start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rPr>
          <w:rFonts w:ascii="Garamond" w:hAnsi="Garamond"/>
        </w:rPr>
      </w:pPr>
      <w:r>
        <w:rPr/>
        <mc:AlternateContent>
          <mc:Choice Requires="wps">
            <w:drawing>
              <wp:inline distT="0" distB="0" distL="0" distR="0">
                <wp:extent cx="5760720" cy="19050"/>
                <wp:effectExtent l="0" t="0" r="0" b="0"/>
                <wp:docPr id="1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0" name=""/>
                        <wps:cNvSpPr/>
                      </wps:nvSpPr>
                      <wps:spPr>
                        <a:xfrm>
                          <a:off x="0" y="0"/>
                          <a:ext cx="5760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53.5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Heading2"/>
        <w:spacing w:before="280" w:after="280"/>
        <w:rPr>
          <w:rFonts w:ascii="Garamond" w:hAnsi="Garamond"/>
        </w:rPr>
      </w:pPr>
      <w:r>
        <w:rPr>
          <w:rStyle w:val="Strong"/>
          <w:rFonts w:ascii="Garamond" w:hAnsi="Garamond"/>
          <w:b/>
          <w:bCs/>
        </w:rPr>
        <w:t>X. Odstoupení od smlouvy (spotřebitel)</w:t>
      </w:r>
    </w:p>
    <w:p>
      <w:pPr>
        <w:pStyle w:val="NormalWeb"/>
        <w:numPr>
          <w:ilvl w:val="0"/>
          <w:numId w:val="7"/>
        </w:numPr>
        <w:spacing w:before="280" w:after="0"/>
        <w:rPr>
          <w:rFonts w:ascii="Garamond" w:hAnsi="Garamond"/>
        </w:rPr>
      </w:pPr>
      <w:r>
        <w:rPr>
          <w:rFonts w:ascii="Garamond" w:hAnsi="Garamond"/>
        </w:rPr>
        <w:t xml:space="preserve">Spotřebitel může odstoupit od smlouvy </w:t>
      </w:r>
      <w:r>
        <w:rPr>
          <w:rStyle w:val="Strong"/>
          <w:rFonts w:ascii="Garamond" w:hAnsi="Garamond"/>
        </w:rPr>
        <w:t>do 14 dnů</w:t>
      </w:r>
      <w:r>
        <w:rPr>
          <w:rFonts w:ascii="Garamond" w:hAnsi="Garamond"/>
        </w:rPr>
        <w:t xml:space="preserve"> od převzetí zboží, bez udání důvodu.</w:t>
      </w:r>
    </w:p>
    <w:p>
      <w:pPr>
        <w:pStyle w:val="NormalWeb"/>
        <w:numPr>
          <w:ilvl w:val="0"/>
          <w:numId w:val="7"/>
        </w:numPr>
        <w:spacing w:before="0" w:after="0"/>
        <w:rPr>
          <w:rFonts w:ascii="Garamond" w:hAnsi="Garamond"/>
        </w:rPr>
      </w:pPr>
      <w:r>
        <w:rPr>
          <w:rFonts w:ascii="Garamond" w:hAnsi="Garamond"/>
        </w:rPr>
        <w:t>Kupující musí zaslat oznámení o odstoupení na e-mail prodávajícího.</w:t>
      </w:r>
    </w:p>
    <w:p>
      <w:pPr>
        <w:pStyle w:val="NormalWeb"/>
        <w:numPr>
          <w:ilvl w:val="0"/>
          <w:numId w:val="7"/>
        </w:numPr>
        <w:spacing w:before="0" w:after="0"/>
        <w:rPr>
          <w:rFonts w:ascii="Garamond" w:hAnsi="Garamond"/>
        </w:rPr>
      </w:pPr>
      <w:r>
        <w:rPr>
          <w:rFonts w:ascii="Garamond" w:hAnsi="Garamond"/>
        </w:rPr>
        <w:t>Zboží musí být vráceno do 14 dnů od odstoupení, nepoškozené a kompletní.</w:t>
      </w:r>
    </w:p>
    <w:p>
      <w:pPr>
        <w:pStyle w:val="NormalWeb"/>
        <w:numPr>
          <w:ilvl w:val="0"/>
          <w:numId w:val="7"/>
        </w:numPr>
        <w:spacing w:before="0" w:after="0"/>
        <w:rPr>
          <w:rFonts w:ascii="Garamond" w:hAnsi="Garamond"/>
        </w:rPr>
      </w:pPr>
      <w:r>
        <w:rPr>
          <w:rFonts w:ascii="Garamond" w:hAnsi="Garamond"/>
        </w:rPr>
        <w:t>Spotřebitel je povinen zboží zabalit tak, aby nebylo poškozeno při přepravě.</w:t>
      </w:r>
    </w:p>
    <w:p>
      <w:pPr>
        <w:pStyle w:val="NormalWeb"/>
        <w:numPr>
          <w:ilvl w:val="0"/>
          <w:numId w:val="7"/>
        </w:numPr>
        <w:spacing w:before="0" w:after="0"/>
        <w:rPr>
          <w:rFonts w:ascii="Garamond" w:hAnsi="Garamond"/>
        </w:rPr>
      </w:pPr>
      <w:r>
        <w:rPr>
          <w:rFonts w:ascii="Garamond" w:hAnsi="Garamond"/>
        </w:rPr>
        <w:t>Prodávající vrátí peníze do 14 dnů od doručení vráceného zboží.</w:t>
      </w:r>
    </w:p>
    <w:p>
      <w:pPr>
        <w:pStyle w:val="NormalWeb"/>
        <w:numPr>
          <w:ilvl w:val="0"/>
          <w:numId w:val="7"/>
        </w:numPr>
        <w:spacing w:before="0" w:after="0"/>
        <w:rPr>
          <w:rFonts w:ascii="Garamond" w:hAnsi="Garamond"/>
        </w:rPr>
      </w:pPr>
      <w:r>
        <w:rPr>
          <w:rFonts w:ascii="Garamond" w:hAnsi="Garamond"/>
        </w:rPr>
        <w:t>Náklady na vrácení zboží nese kupující.</w:t>
      </w:r>
    </w:p>
    <w:p>
      <w:pPr>
        <w:pStyle w:val="NormalWeb"/>
        <w:numPr>
          <w:ilvl w:val="0"/>
          <w:numId w:val="7"/>
        </w:numPr>
        <w:spacing w:before="0" w:after="0"/>
        <w:rPr>
          <w:rFonts w:ascii="Garamond" w:hAnsi="Garamond"/>
        </w:rPr>
      </w:pPr>
      <w:r>
        <w:rPr>
          <w:rFonts w:ascii="Garamond" w:hAnsi="Garamond"/>
        </w:rPr>
        <w:t>U digitálního obsahu (pokud bude zaveden) mohou nastat zákonné výjimky.</w:t>
      </w:r>
    </w:p>
    <w:p>
      <w:pPr>
        <w:pStyle w:val="NormalWeb"/>
        <w:numPr>
          <w:ilvl w:val="0"/>
          <w:numId w:val="7"/>
        </w:numPr>
        <w:spacing w:before="0" w:after="0"/>
        <w:rPr>
          <w:rFonts w:ascii="Garamond" w:hAnsi="Garamond"/>
        </w:rPr>
      </w:pPr>
      <w:r>
        <w:rPr>
          <w:rFonts w:ascii="Garamond" w:hAnsi="Garamond"/>
        </w:rPr>
        <w:t>Na webových stránkách v sekci byrokracie je k dispozici vzorový formulář k OOS.</w:t>
      </w:r>
    </w:p>
    <w:p>
      <w:pPr>
        <w:pStyle w:val="NormalWeb"/>
        <w:numPr>
          <w:ilvl w:val="0"/>
          <w:numId w:val="0"/>
        </w:numPr>
        <w:spacing w:before="0" w:after="0"/>
        <w:ind w:hanging="0" w:start="720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rPr>
          <w:rFonts w:ascii="Garamond" w:hAnsi="Garamond"/>
        </w:rPr>
      </w:pPr>
      <w:r>
        <w:rPr/>
        <mc:AlternateContent>
          <mc:Choice Requires="wps">
            <w:drawing>
              <wp:inline distT="0" distB="0" distL="0" distR="0">
                <wp:extent cx="5760720" cy="19050"/>
                <wp:effectExtent l="0" t="0" r="0" b="0"/>
                <wp:docPr id="2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2" name=""/>
                        <wps:cNvSpPr/>
                      </wps:nvSpPr>
                      <wps:spPr>
                        <a:xfrm>
                          <a:off x="0" y="0"/>
                          <a:ext cx="5760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53.5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Heading2"/>
        <w:spacing w:before="280" w:after="280"/>
        <w:rPr>
          <w:rFonts w:ascii="Garamond" w:hAnsi="Garamond"/>
        </w:rPr>
      </w:pPr>
      <w:r>
        <w:rPr>
          <w:rStyle w:val="Strong"/>
          <w:rFonts w:ascii="Garamond" w:hAnsi="Garamond"/>
          <w:b/>
          <w:bCs/>
        </w:rPr>
        <w:t>XI. Mimosoudní řešení sporů (ADR)</w:t>
      </w:r>
    </w:p>
    <w:p>
      <w:pPr>
        <w:pStyle w:val="NormalWeb"/>
        <w:spacing w:before="280" w:after="280"/>
        <w:rPr>
          <w:rFonts w:ascii="Garamond" w:hAnsi="Garamond"/>
        </w:rPr>
      </w:pPr>
      <w:r>
        <w:rPr>
          <w:rFonts w:ascii="Garamond" w:hAnsi="Garamond"/>
        </w:rPr>
        <w:t xml:space="preserve">Spotřebitel může spor řešit mimosoudně prostřednictvím </w:t>
      </w:r>
      <w:r>
        <w:rPr>
          <w:rStyle w:val="Strong"/>
          <w:rFonts w:ascii="Garamond" w:hAnsi="Garamond"/>
        </w:rPr>
        <w:t>České obchodní inspekce (ČOI)</w:t>
      </w:r>
      <w:r>
        <w:rPr>
          <w:rFonts w:ascii="Garamond" w:hAnsi="Garamond"/>
        </w:rPr>
        <w:t>.</w:t>
        <w:br/>
        <w:t>Odkaz na platformu EU ODR: https://ec.europa.eu/consumers/odr/</w:t>
      </w:r>
    </w:p>
    <w:p>
      <w:pPr>
        <w:pStyle w:val="Normal"/>
        <w:rPr>
          <w:rFonts w:ascii="Garamond" w:hAnsi="Garamond"/>
        </w:rPr>
      </w:pPr>
      <w:r>
        <w:rPr/>
        <mc:AlternateContent>
          <mc:Choice Requires="wps">
            <w:drawing>
              <wp:inline distT="0" distB="0" distL="0" distR="0">
                <wp:extent cx="5760720" cy="19050"/>
                <wp:effectExtent l="0" t="0" r="0" b="0"/>
                <wp:docPr id="2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4" name=""/>
                        <wps:cNvSpPr/>
                      </wps:nvSpPr>
                      <wps:spPr>
                        <a:xfrm>
                          <a:off x="0" y="0"/>
                          <a:ext cx="5760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53.5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Heading2"/>
        <w:spacing w:before="280" w:after="280"/>
        <w:rPr>
          <w:rFonts w:ascii="Garamond" w:hAnsi="Garamond"/>
        </w:rPr>
      </w:pPr>
      <w:r>
        <w:rPr>
          <w:rStyle w:val="Strong"/>
          <w:rFonts w:ascii="Garamond" w:hAnsi="Garamond"/>
          <w:b/>
          <w:bCs/>
        </w:rPr>
        <w:t>XII. Ochrana osobních údajů</w:t>
      </w:r>
    </w:p>
    <w:p>
      <w:pPr>
        <w:pStyle w:val="NormalWeb"/>
        <w:spacing w:before="280" w:after="280"/>
        <w:rPr>
          <w:rFonts w:ascii="Garamond" w:hAnsi="Garamond"/>
        </w:rPr>
      </w:pPr>
      <w:r>
        <w:rPr>
          <w:rFonts w:ascii="Garamond" w:hAnsi="Garamond"/>
        </w:rPr>
        <w:t xml:space="preserve">Zpracování osobních údajů se řídí samostatným dokumentem </w:t>
      </w:r>
      <w:r>
        <w:rPr>
          <w:rStyle w:val="Strong"/>
          <w:rFonts w:ascii="Garamond" w:hAnsi="Garamond"/>
        </w:rPr>
        <w:t>Zásady zpracování osobních údajů (GDPR)</w:t>
      </w:r>
      <w:r>
        <w:rPr>
          <w:rFonts w:ascii="Garamond" w:hAnsi="Garamond"/>
        </w:rPr>
        <w:t>, který je dostupný na webu prodávajícího.</w:t>
      </w:r>
    </w:p>
    <w:p>
      <w:pPr>
        <w:pStyle w:val="Normal"/>
        <w:rPr>
          <w:rFonts w:ascii="Garamond" w:hAnsi="Garamond"/>
        </w:rPr>
      </w:pPr>
      <w:r>
        <w:rPr/>
        <mc:AlternateContent>
          <mc:Choice Requires="wps">
            <w:drawing>
              <wp:inline distT="0" distB="0" distL="0" distR="0">
                <wp:extent cx="5760720" cy="19050"/>
                <wp:effectExtent l="0" t="0" r="0" b="0"/>
                <wp:docPr id="2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6" name=""/>
                        <wps:cNvSpPr/>
                      </wps:nvSpPr>
                      <wps:spPr>
                        <a:xfrm>
                          <a:off x="0" y="0"/>
                          <a:ext cx="5760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53.5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Heading2"/>
        <w:spacing w:before="280" w:after="280"/>
        <w:rPr>
          <w:rFonts w:ascii="Garamond" w:hAnsi="Garamond"/>
        </w:rPr>
      </w:pPr>
      <w:r>
        <w:rPr>
          <w:rStyle w:val="Strong"/>
          <w:rFonts w:ascii="Garamond" w:hAnsi="Garamond"/>
          <w:b/>
          <w:bCs/>
        </w:rPr>
        <w:t xml:space="preserve">XIII. Autorská práva a obsah </w:t>
      </w:r>
      <w:r>
        <w:rPr>
          <w:rStyle w:val="Strong"/>
          <w:rFonts w:ascii="Garamond" w:hAnsi="Garamond"/>
          <w:b/>
          <w:bCs/>
        </w:rPr>
        <w:t>SL</w:t>
      </w:r>
    </w:p>
    <w:p>
      <w:pPr>
        <w:pStyle w:val="NormalWeb"/>
        <w:spacing w:before="280" w:after="280"/>
        <w:rPr>
          <w:rFonts w:ascii="Garamond" w:hAnsi="Garamond"/>
        </w:rPr>
      </w:pPr>
      <w:r>
        <w:rPr>
          <w:rFonts w:ascii="Garamond" w:hAnsi="Garamond"/>
        </w:rPr>
        <w:t>Texty, fotografie, grafické prvky a symbolika tvořící vizuální a jazykovou identitu Střepů Lacerových a Aeternum Imaginarium Laceris jsou chráněny autorským právem. Bez předchozího písemného souhlasu autora není dovoleno jakékoli užití děl nad rámec osobní potřeby.</w:t>
        <w:br/>
      </w:r>
    </w:p>
    <w:p>
      <w:pPr>
        <w:pStyle w:val="Normal"/>
        <w:rPr>
          <w:rFonts w:ascii="Garamond" w:hAnsi="Garamond"/>
        </w:rPr>
      </w:pPr>
      <w:r>
        <w:rPr/>
        <mc:AlternateContent>
          <mc:Choice Requires="wps">
            <w:drawing>
              <wp:inline distT="0" distB="0" distL="0" distR="0">
                <wp:extent cx="5760720" cy="19050"/>
                <wp:effectExtent l="0" t="0" r="0" b="0"/>
                <wp:docPr id="2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8" name=""/>
                        <wps:cNvSpPr/>
                      </wps:nvSpPr>
                      <wps:spPr>
                        <a:xfrm>
                          <a:off x="0" y="0"/>
                          <a:ext cx="5760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53.5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Heading2"/>
        <w:spacing w:before="280" w:after="280"/>
        <w:rPr>
          <w:rFonts w:ascii="Garamond" w:hAnsi="Garamond"/>
        </w:rPr>
      </w:pPr>
      <w:r>
        <w:rPr>
          <w:rStyle w:val="Strong"/>
          <w:rFonts w:ascii="Garamond" w:hAnsi="Garamond"/>
          <w:b/>
          <w:bCs/>
        </w:rPr>
        <w:t>XIV. Rozhodné právo</w:t>
      </w:r>
    </w:p>
    <w:p>
      <w:pPr>
        <w:pStyle w:val="NormalWeb"/>
        <w:spacing w:before="280" w:after="280"/>
        <w:rPr>
          <w:rFonts w:ascii="Garamond" w:hAnsi="Garamond"/>
        </w:rPr>
      </w:pPr>
      <w:r>
        <w:rPr>
          <w:rFonts w:ascii="Garamond" w:hAnsi="Garamond"/>
        </w:rPr>
        <w:t xml:space="preserve">Smluvní vztah se řídí právem </w:t>
      </w:r>
      <w:r>
        <w:rPr>
          <w:rStyle w:val="Strong"/>
          <w:rFonts w:ascii="Garamond" w:hAnsi="Garamond"/>
        </w:rPr>
        <w:t>České republiky</w:t>
      </w:r>
      <w:r>
        <w:rPr>
          <w:rFonts w:ascii="Garamond" w:hAnsi="Garamond"/>
        </w:rPr>
        <w:t>.</w:t>
        <w:br/>
        <w:t>Veškeré spory budou řešeny u věcně a místně příslušných soudů České republiky.</w:t>
      </w:r>
    </w:p>
    <w:p>
      <w:pPr>
        <w:pStyle w:val="Normal"/>
        <w:rPr>
          <w:rFonts w:ascii="Garamond" w:hAnsi="Garamond"/>
        </w:rPr>
      </w:pPr>
      <w:r>
        <w:rPr/>
        <mc:AlternateContent>
          <mc:Choice Requires="wps">
            <w:drawing>
              <wp:inline distT="0" distB="0" distL="0" distR="0">
                <wp:extent cx="5760720" cy="19050"/>
                <wp:effectExtent l="0" t="0" r="0" b="0"/>
                <wp:docPr id="2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30" name=""/>
                        <wps:cNvSpPr/>
                      </wps:nvSpPr>
                      <wps:spPr>
                        <a:xfrm>
                          <a:off x="0" y="0"/>
                          <a:ext cx="5760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53.5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Heading2"/>
        <w:spacing w:before="280" w:after="280"/>
        <w:rPr>
          <w:rFonts w:ascii="Garamond" w:hAnsi="Garamond"/>
        </w:rPr>
      </w:pPr>
      <w:r>
        <w:rPr>
          <w:rStyle w:val="Strong"/>
          <w:rFonts w:ascii="Garamond" w:hAnsi="Garamond"/>
          <w:b/>
          <w:bCs/>
        </w:rPr>
        <w:t>XV. Závěrečná ustanovení</w:t>
      </w:r>
    </w:p>
    <w:p>
      <w:pPr>
        <w:pStyle w:val="NormalWeb"/>
        <w:spacing w:before="280" w:after="280"/>
        <w:rPr>
          <w:rFonts w:ascii="Garamond" w:hAnsi="Garamond"/>
        </w:rPr>
      </w:pPr>
      <w:r>
        <w:rPr>
          <w:rFonts w:ascii="Garamond" w:hAnsi="Garamond"/>
        </w:rPr>
        <w:t>Prodávající si vyhrazuje právo Podmínky aktualizovat.</w:t>
        <w:br/>
        <w:t>Znění Podmínek se archivuje a zůstává dostupné na vyžádání.</w:t>
      </w:r>
    </w:p>
    <w:p>
      <w:pPr>
        <w:pStyle w:val="Normal"/>
        <w:spacing w:lineRule="auto" w:line="240" w:beforeAutospacing="1" w:afterAutospacing="1"/>
        <w:rPr>
          <w:rFonts w:ascii="Garamond" w:hAnsi="Garamond"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 w:ascii="Garamond" w:hAnsi="Garamond"/>
          <w:sz w:val="24"/>
          <w:szCs w:val="24"/>
          <w:lang w:eastAsia="cs-CZ"/>
        </w:rPr>
      </w:r>
      <w:bookmarkStart w:id="1" w:name="_GoBack"/>
      <w:bookmarkStart w:id="2" w:name="_GoBack"/>
      <w:bookmarkEnd w:id="2"/>
    </w:p>
    <w:p>
      <w:pPr>
        <w:pStyle w:val="Normal"/>
        <w:spacing w:before="0" w:after="160"/>
        <w:rPr>
          <w:rFonts w:ascii="Garamond" w:hAnsi="Garamond"/>
        </w:rPr>
      </w:pPr>
      <w:r>
        <w:rPr>
          <w:rFonts w:ascii="Garamond" w:hAnsi="Garamond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Calibri Light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Garamond">
    <w:charset w:val="ee" w:characterSet="windows-125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  <w:rPr/>
    </w:lvl>
    <w:lvl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/>
    </w:lvl>
    <w:lvl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  <w:rPr/>
    </w:lvl>
    <w:lvl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/>
    </w:lvl>
    <w:lvl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  <w:rPr/>
    </w:lvl>
    <w:lvl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  <w:rPr/>
    </w:lvl>
    <w:lvl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/>
    </w:lvl>
    <w:lvl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  <w:rPr/>
    </w:lvl>
    <w:lvl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/>
    </w:lvl>
    <w:lvl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  <w:rPr/>
    </w:lvl>
    <w:lvl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  <w:rPr/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  <w:rPr/>
    </w:lvl>
    <w:lvl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/>
    </w:lvl>
    <w:lvl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  <w:rPr/>
    </w:lvl>
    <w:lvl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/>
    </w:lvl>
    <w:lvl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  <w:rPr/>
    </w:lvl>
    <w:lvl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  <w:rPr/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  <w:rPr/>
    </w:lvl>
    <w:lvl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/>
    </w:lvl>
    <w:lvl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  <w:rPr/>
    </w:lvl>
    <w:lvl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/>
    </w:lvl>
    <w:lvl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  <w:rPr/>
    </w:lvl>
    <w:lvl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  <w:rPr/>
    </w:lvl>
  </w:abstractNum>
  <w:abstractNum w:abstractNumId="7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  <w:rPr/>
    </w:lvl>
    <w:lvl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/>
    </w:lvl>
    <w:lvl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  <w:rPr/>
    </w:lvl>
    <w:lvl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/>
    </w:lvl>
    <w:lvl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  <w:rPr/>
    </w:lvl>
    <w:lvl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  <w:rPr/>
    </w:lvl>
  </w:abstractNum>
  <w:abstractNum w:abstractNumId="8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Heading1">
    <w:name w:val="heading 1"/>
    <w:basedOn w:val="Normal"/>
    <w:link w:val="Nadpis1Char"/>
    <w:uiPriority w:val="9"/>
    <w:qFormat/>
    <w:rsid w:val="004b16f6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cs-CZ"/>
    </w:rPr>
  </w:style>
  <w:style w:type="paragraph" w:styleId="Heading2">
    <w:name w:val="heading 2"/>
    <w:basedOn w:val="Normal"/>
    <w:link w:val="Nadpis2Char"/>
    <w:uiPriority w:val="9"/>
    <w:qFormat/>
    <w:rsid w:val="004b16f6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cs-CZ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452ec2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themeColor="accent1" w:themeShade="7f" w:val="1F4D78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mphasis">
    <w:name w:val="Emphasis"/>
    <w:basedOn w:val="DefaultParagraphFont"/>
    <w:uiPriority w:val="20"/>
    <w:qFormat/>
    <w:rsid w:val="004b16f6"/>
    <w:rPr>
      <w:i/>
      <w:iCs/>
    </w:rPr>
  </w:style>
  <w:style w:type="character" w:styleId="Hyperlink">
    <w:name w:val="Hyperlink"/>
    <w:basedOn w:val="DefaultParagraphFont"/>
    <w:uiPriority w:val="99"/>
    <w:unhideWhenUsed/>
    <w:rsid w:val="004b16f6"/>
    <w:rPr>
      <w:color w:themeColor="hyperlink" w:val="0563C1"/>
      <w:u w:val="single"/>
    </w:rPr>
  </w:style>
  <w:style w:type="character" w:styleId="Nadpis1Char" w:customStyle="1">
    <w:name w:val="Nadpis 1 Char"/>
    <w:basedOn w:val="DefaultParagraphFont"/>
    <w:uiPriority w:val="9"/>
    <w:qFormat/>
    <w:rsid w:val="004b16f6"/>
    <w:rPr>
      <w:rFonts w:ascii="Times New Roman" w:hAnsi="Times New Roman" w:eastAsia="Times New Roman" w:cs="Times New Roman"/>
      <w:b/>
      <w:bCs/>
      <w:kern w:val="2"/>
      <w:sz w:val="48"/>
      <w:szCs w:val="48"/>
      <w:lang w:eastAsia="cs-CZ"/>
    </w:rPr>
  </w:style>
  <w:style w:type="character" w:styleId="Nadpis2Char" w:customStyle="1">
    <w:name w:val="Nadpis 2 Char"/>
    <w:basedOn w:val="DefaultParagraphFont"/>
    <w:uiPriority w:val="9"/>
    <w:qFormat/>
    <w:rsid w:val="004b16f6"/>
    <w:rPr>
      <w:rFonts w:ascii="Times New Roman" w:hAnsi="Times New Roman" w:eastAsia="Times New Roman" w:cs="Times New Roman"/>
      <w:b/>
      <w:bCs/>
      <w:sz w:val="36"/>
      <w:szCs w:val="36"/>
      <w:lang w:eastAsia="cs-CZ"/>
    </w:rPr>
  </w:style>
  <w:style w:type="character" w:styleId="Strong">
    <w:name w:val="Strong"/>
    <w:basedOn w:val="DefaultParagraphFont"/>
    <w:uiPriority w:val="22"/>
    <w:qFormat/>
    <w:rsid w:val="004b16f6"/>
    <w:rPr>
      <w:b/>
      <w:bCs/>
    </w:rPr>
  </w:style>
  <w:style w:type="character" w:styleId="Nadpis3Char" w:customStyle="1">
    <w:name w:val="Nadpis 3 Char"/>
    <w:basedOn w:val="DefaultParagraphFont"/>
    <w:uiPriority w:val="9"/>
    <w:semiHidden/>
    <w:qFormat/>
    <w:rsid w:val="00452ec2"/>
    <w:rPr>
      <w:rFonts w:ascii="Calibri Light" w:hAnsi="Calibri Light" w:eastAsia="" w:cs="" w:asciiTheme="majorHAnsi" w:cstheme="majorBidi" w:eastAsiaTheme="majorEastAsia" w:hAnsiTheme="majorHAnsi"/>
      <w:color w:themeColor="accent1" w:themeShade="7f" w:val="1F4D78"/>
      <w:sz w:val="24"/>
      <w:szCs w:val="24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4b16f6"/>
    <w:pPr>
      <w:spacing w:before="0" w:after="160"/>
      <w:ind w:start="72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4b16f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trepy.lacerovy@gmail.co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Application>LibreOffice/26.2.0.3$Windows_X86_64 LibreOffice_project/620$Build-3</Application>
  <AppVersion>15.0000</AppVersion>
  <Pages>4</Pages>
  <Words>731</Words>
  <Characters>4432</Characters>
  <CharactersWithSpaces>5061</CharactersWithSpaces>
  <Paragraphs>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2025-11-17T10:48:00Z</dcterms:created>
  <dc:creator>Lukáš Lanč</dc:creator>
  <dc:description/>
  <dc:language>cs-CZ</dc:language>
  <cp:lastModifiedBy/>
  <dcterms:modified xsi:type="dcterms:W3CDTF">2026-02-04T12:32:00Z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